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0A" w:rsidRDefault="001C7A0A" w:rsidP="00DD2E13">
      <w:pPr>
        <w:rPr>
          <w:rFonts w:ascii="Times New Roman" w:hAnsi="Times New Roman"/>
          <w:sz w:val="28"/>
          <w:szCs w:val="28"/>
        </w:rPr>
      </w:pPr>
    </w:p>
    <w:p w:rsidR="005D3F05" w:rsidRDefault="00151A87" w:rsidP="005D3F05">
      <w:pPr>
        <w:jc w:val="center"/>
        <w:rPr>
          <w:rFonts w:ascii="Times New Roman" w:hAnsi="Times New Roman"/>
          <w:b/>
          <w:sz w:val="28"/>
          <w:szCs w:val="28"/>
        </w:rPr>
      </w:pPr>
      <w:r w:rsidRPr="00151A87">
        <w:rPr>
          <w:rFonts w:ascii="Times New Roman" w:hAnsi="Times New Roman"/>
          <w:b/>
          <w:sz w:val="28"/>
          <w:szCs w:val="28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многоквартирных домов, находящихся в управлении ООО «Содружество»</w:t>
      </w:r>
      <w:r>
        <w:rPr>
          <w:rFonts w:ascii="Times New Roman" w:hAnsi="Times New Roman"/>
          <w:b/>
          <w:sz w:val="28"/>
          <w:szCs w:val="28"/>
        </w:rPr>
        <w:t xml:space="preserve"> в соответствии с постановлением губернатора Владимирск</w:t>
      </w:r>
      <w:r w:rsidR="005D3F05">
        <w:rPr>
          <w:rFonts w:ascii="Times New Roman" w:hAnsi="Times New Roman"/>
          <w:b/>
          <w:sz w:val="28"/>
          <w:szCs w:val="28"/>
        </w:rPr>
        <w:t>ой области №1208 от 12.11.2010г.</w:t>
      </w:r>
    </w:p>
    <w:p w:rsidR="005D3F05" w:rsidRDefault="005D3F05" w:rsidP="00B318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519" w:rsidRDefault="00921519" w:rsidP="00B318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3F05" w:rsidRPr="007C1322" w:rsidRDefault="007C1322" w:rsidP="00F70F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47540">
        <w:rPr>
          <w:rFonts w:ascii="Times New Roman" w:hAnsi="Times New Roman"/>
          <w:sz w:val="28"/>
          <w:szCs w:val="28"/>
        </w:rPr>
        <w:t>План мероприятий на 2020</w:t>
      </w:r>
      <w:r w:rsidRPr="007C1322"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8"/>
        <w:gridCol w:w="2076"/>
        <w:gridCol w:w="2141"/>
        <w:gridCol w:w="1842"/>
        <w:gridCol w:w="1741"/>
      </w:tblGrid>
      <w:tr w:rsidR="006B3B55" w:rsidTr="00245E41">
        <w:trPr>
          <w:trHeight w:val="1827"/>
        </w:trPr>
        <w:tc>
          <w:tcPr>
            <w:tcW w:w="1987" w:type="dxa"/>
            <w:gridSpan w:val="2"/>
          </w:tcPr>
          <w:p w:rsidR="00F10833" w:rsidRPr="00877535" w:rsidRDefault="00F10833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Адрес МКД</w:t>
            </w:r>
          </w:p>
        </w:tc>
        <w:tc>
          <w:tcPr>
            <w:tcW w:w="2076" w:type="dxa"/>
          </w:tcPr>
          <w:p w:rsidR="00F10833" w:rsidRPr="00877535" w:rsidRDefault="00ED527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Наименование мероприяти</w:t>
            </w:r>
            <w:r w:rsidR="00BB2149" w:rsidRPr="00877535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141" w:type="dxa"/>
          </w:tcPr>
          <w:p w:rsidR="00F10833" w:rsidRPr="00877535" w:rsidRDefault="00F10833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Цель мероприяти</w:t>
            </w:r>
            <w:r w:rsidR="00BB2149" w:rsidRPr="00877535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842" w:type="dxa"/>
          </w:tcPr>
          <w:p w:rsidR="00F10833" w:rsidRPr="00877535" w:rsidRDefault="00BB2149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1741" w:type="dxa"/>
          </w:tcPr>
          <w:p w:rsidR="00F10833" w:rsidRPr="00877535" w:rsidRDefault="00F10833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Ориентировочная стоимость</w:t>
            </w:r>
          </w:p>
        </w:tc>
      </w:tr>
      <w:tr w:rsidR="00EA60A7" w:rsidTr="00245E41">
        <w:trPr>
          <w:trHeight w:val="2985"/>
        </w:trPr>
        <w:tc>
          <w:tcPr>
            <w:tcW w:w="1987" w:type="dxa"/>
            <w:gridSpan w:val="2"/>
            <w:vMerge w:val="restart"/>
          </w:tcPr>
          <w:p w:rsidR="00EA60A7" w:rsidRPr="00877535" w:rsidRDefault="00EA60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Ул. Мира 2В,2Г,2Д,4,4В.</w:t>
            </w:r>
          </w:p>
        </w:tc>
        <w:tc>
          <w:tcPr>
            <w:tcW w:w="2076" w:type="dxa"/>
          </w:tcPr>
          <w:p w:rsidR="00EA60A7" w:rsidRPr="00877535" w:rsidRDefault="00EA60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Диагностика состояния, промывка трубопроводов, стояков и отопительных приборов системы отопления.</w:t>
            </w:r>
          </w:p>
          <w:p w:rsidR="00EA60A7" w:rsidRPr="00877535" w:rsidRDefault="00EA60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EA60A7" w:rsidRPr="00877535" w:rsidRDefault="00EA60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 xml:space="preserve">Рациональное использование тепловой энергии, экономия потребления тепловой энергии в системе отопления. </w:t>
            </w:r>
          </w:p>
        </w:tc>
        <w:tc>
          <w:tcPr>
            <w:tcW w:w="1842" w:type="dxa"/>
          </w:tcPr>
          <w:p w:rsidR="00EA60A7" w:rsidRPr="00877535" w:rsidRDefault="00EA60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Промывочные машины.</w:t>
            </w:r>
          </w:p>
        </w:tc>
        <w:tc>
          <w:tcPr>
            <w:tcW w:w="1741" w:type="dxa"/>
          </w:tcPr>
          <w:p w:rsidR="00EA60A7" w:rsidRPr="00877535" w:rsidRDefault="00E41349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="00D655AD">
              <w:rPr>
                <w:rFonts w:ascii="Times New Roman" w:hAnsi="Times New Roman"/>
                <w:sz w:val="20"/>
                <w:szCs w:val="20"/>
              </w:rPr>
              <w:t>000 руб.</w:t>
            </w:r>
          </w:p>
        </w:tc>
      </w:tr>
      <w:tr w:rsidR="00EA60A7" w:rsidTr="00245E41">
        <w:trPr>
          <w:trHeight w:val="2445"/>
        </w:trPr>
        <w:tc>
          <w:tcPr>
            <w:tcW w:w="1987" w:type="dxa"/>
            <w:gridSpan w:val="2"/>
            <w:vMerge/>
          </w:tcPr>
          <w:p w:rsidR="00EA60A7" w:rsidRPr="00877535" w:rsidRDefault="00EA60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EA60A7" w:rsidRPr="00877535" w:rsidRDefault="00EA60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Замена эксплуатируемых в местах общего пользования ламп накаливания энергоэффективными лампами, автоматическое управление освещением.</w:t>
            </w:r>
          </w:p>
        </w:tc>
        <w:tc>
          <w:tcPr>
            <w:tcW w:w="2141" w:type="dxa"/>
          </w:tcPr>
          <w:p w:rsidR="00EA60A7" w:rsidRPr="00877535" w:rsidRDefault="00EA60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Экономия электроэнергии, улучшение качества освещения.</w:t>
            </w:r>
          </w:p>
        </w:tc>
        <w:tc>
          <w:tcPr>
            <w:tcW w:w="1842" w:type="dxa"/>
          </w:tcPr>
          <w:p w:rsidR="00EA60A7" w:rsidRPr="00877535" w:rsidRDefault="00EA60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Светодиодные лампы, автоматическое выключение освещения.</w:t>
            </w:r>
          </w:p>
        </w:tc>
        <w:tc>
          <w:tcPr>
            <w:tcW w:w="1741" w:type="dxa"/>
          </w:tcPr>
          <w:p w:rsidR="00EA60A7" w:rsidRPr="00877535" w:rsidRDefault="00D655AD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 руб.</w:t>
            </w:r>
          </w:p>
        </w:tc>
      </w:tr>
      <w:tr w:rsidR="00EA60A7" w:rsidTr="00245E41">
        <w:trPr>
          <w:trHeight w:val="960"/>
        </w:trPr>
        <w:tc>
          <w:tcPr>
            <w:tcW w:w="1987" w:type="dxa"/>
            <w:gridSpan w:val="2"/>
            <w:vMerge/>
          </w:tcPr>
          <w:p w:rsidR="00EA60A7" w:rsidRPr="00877535" w:rsidRDefault="00EA60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EA60A7" w:rsidRPr="00877535" w:rsidRDefault="00EA60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принудительного закрывания входных дверей.</w:t>
            </w:r>
          </w:p>
        </w:tc>
        <w:tc>
          <w:tcPr>
            <w:tcW w:w="2141" w:type="dxa"/>
          </w:tcPr>
          <w:p w:rsidR="00EA60A7" w:rsidRDefault="00EA60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Рациональное использование тепловой энергии.</w:t>
            </w:r>
          </w:p>
        </w:tc>
        <w:tc>
          <w:tcPr>
            <w:tcW w:w="1842" w:type="dxa"/>
          </w:tcPr>
          <w:p w:rsidR="00EA60A7" w:rsidRDefault="00EA60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Автоматические дверные доводчики.</w:t>
            </w:r>
          </w:p>
        </w:tc>
        <w:tc>
          <w:tcPr>
            <w:tcW w:w="1741" w:type="dxa"/>
          </w:tcPr>
          <w:p w:rsidR="00EA60A7" w:rsidRPr="00877535" w:rsidRDefault="00D655AD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 руб.</w:t>
            </w:r>
          </w:p>
        </w:tc>
      </w:tr>
      <w:tr w:rsidR="00EA60A7" w:rsidTr="00245E41">
        <w:trPr>
          <w:trHeight w:val="1755"/>
        </w:trPr>
        <w:tc>
          <w:tcPr>
            <w:tcW w:w="1987" w:type="dxa"/>
            <w:gridSpan w:val="2"/>
          </w:tcPr>
          <w:p w:rsidR="00EA60A7" w:rsidRPr="00877535" w:rsidRDefault="002448C2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Мира 2В, 4.</w:t>
            </w:r>
          </w:p>
        </w:tc>
        <w:tc>
          <w:tcPr>
            <w:tcW w:w="2076" w:type="dxa"/>
          </w:tcPr>
          <w:p w:rsidR="00EA60A7" w:rsidRDefault="00EA60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Герметизация компенсационных швов.</w:t>
            </w:r>
          </w:p>
        </w:tc>
        <w:tc>
          <w:tcPr>
            <w:tcW w:w="2141" w:type="dxa"/>
          </w:tcPr>
          <w:p w:rsidR="00EA60A7" w:rsidRDefault="00EA60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срока службы стеновых конструкций, снижение потерь тепловой энергии.</w:t>
            </w:r>
          </w:p>
        </w:tc>
        <w:tc>
          <w:tcPr>
            <w:tcW w:w="1842" w:type="dxa"/>
          </w:tcPr>
          <w:p w:rsidR="00EA60A7" w:rsidRDefault="00EA60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Герметик.</w:t>
            </w:r>
          </w:p>
        </w:tc>
        <w:tc>
          <w:tcPr>
            <w:tcW w:w="1741" w:type="dxa"/>
          </w:tcPr>
          <w:p w:rsidR="00EA60A7" w:rsidRPr="00877535" w:rsidRDefault="009E319A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655AD">
              <w:rPr>
                <w:rFonts w:ascii="Times New Roman" w:hAnsi="Times New Roman"/>
                <w:sz w:val="20"/>
                <w:szCs w:val="20"/>
              </w:rPr>
              <w:t>000 руб.</w:t>
            </w:r>
          </w:p>
        </w:tc>
      </w:tr>
      <w:tr w:rsidR="00EF38A7" w:rsidTr="00245E41">
        <w:trPr>
          <w:trHeight w:val="107"/>
        </w:trPr>
        <w:tc>
          <w:tcPr>
            <w:tcW w:w="1987" w:type="dxa"/>
            <w:gridSpan w:val="2"/>
          </w:tcPr>
          <w:p w:rsidR="00EF38A7" w:rsidRDefault="00EF38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Мира 4.</w:t>
            </w:r>
          </w:p>
        </w:tc>
        <w:tc>
          <w:tcPr>
            <w:tcW w:w="2076" w:type="dxa"/>
          </w:tcPr>
          <w:p w:rsidR="00EF38A7" w:rsidRDefault="00EF38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дверей и уплотнителей в дверные проемы.</w:t>
            </w:r>
          </w:p>
        </w:tc>
        <w:tc>
          <w:tcPr>
            <w:tcW w:w="2141" w:type="dxa"/>
          </w:tcPr>
          <w:p w:rsidR="00EF38A7" w:rsidRDefault="00EF38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Рациональное использование тепловой энергии, экономия потребления тепловой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энергии в системе отопления.</w:t>
            </w:r>
          </w:p>
        </w:tc>
        <w:tc>
          <w:tcPr>
            <w:tcW w:w="1842" w:type="dxa"/>
          </w:tcPr>
          <w:p w:rsidR="00EF38A7" w:rsidRDefault="00EF38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Утепленные дверные блоки, уплотнители.</w:t>
            </w:r>
          </w:p>
        </w:tc>
        <w:tc>
          <w:tcPr>
            <w:tcW w:w="1741" w:type="dxa"/>
          </w:tcPr>
          <w:p w:rsidR="00EF38A7" w:rsidRDefault="00E41349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D655AD">
              <w:rPr>
                <w:rFonts w:ascii="Times New Roman" w:hAnsi="Times New Roman"/>
                <w:sz w:val="20"/>
                <w:szCs w:val="20"/>
              </w:rPr>
              <w:t>000 руб.</w:t>
            </w:r>
          </w:p>
        </w:tc>
      </w:tr>
      <w:tr w:rsidR="00A54671" w:rsidTr="00245E41">
        <w:trPr>
          <w:trHeight w:val="510"/>
        </w:trPr>
        <w:tc>
          <w:tcPr>
            <w:tcW w:w="1987" w:type="dxa"/>
            <w:gridSpan w:val="2"/>
            <w:vMerge w:val="restart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Ул. Нижняя Дуброва 48А,48Б,52/1,52/2.</w:t>
            </w:r>
          </w:p>
        </w:tc>
        <w:tc>
          <w:tcPr>
            <w:tcW w:w="2076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Диагностика состояния, промывка трубопроводов, стояков и отопительных приборов системы отопления.</w:t>
            </w:r>
          </w:p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Рациональное использование тепловой энергии, экономия потребления тепловой энергии в системе отопления.</w:t>
            </w:r>
          </w:p>
        </w:tc>
        <w:tc>
          <w:tcPr>
            <w:tcW w:w="1842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Промывочные машины.</w:t>
            </w:r>
          </w:p>
        </w:tc>
        <w:tc>
          <w:tcPr>
            <w:tcW w:w="1741" w:type="dxa"/>
          </w:tcPr>
          <w:p w:rsidR="00A54671" w:rsidRPr="00877535" w:rsidRDefault="00D655AD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 руб.</w:t>
            </w:r>
          </w:p>
        </w:tc>
      </w:tr>
      <w:tr w:rsidR="00A54671" w:rsidTr="00245E41">
        <w:trPr>
          <w:trHeight w:val="2505"/>
        </w:trPr>
        <w:tc>
          <w:tcPr>
            <w:tcW w:w="1987" w:type="dxa"/>
            <w:gridSpan w:val="2"/>
            <w:vMerge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Замена эксплуатируемых в местах общего пользования ламп накаливания энергоэффективными лампами, автоматическое управление освещением.</w:t>
            </w:r>
          </w:p>
        </w:tc>
        <w:tc>
          <w:tcPr>
            <w:tcW w:w="2141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Экономия электроэнергии, улучшение качества освещения.</w:t>
            </w:r>
          </w:p>
        </w:tc>
        <w:tc>
          <w:tcPr>
            <w:tcW w:w="1842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Светодиодные лампы, автоматическое выключение освещения.</w:t>
            </w:r>
          </w:p>
        </w:tc>
        <w:tc>
          <w:tcPr>
            <w:tcW w:w="1741" w:type="dxa"/>
          </w:tcPr>
          <w:p w:rsidR="00A54671" w:rsidRPr="00877535" w:rsidRDefault="00D655AD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 руб.</w:t>
            </w:r>
          </w:p>
        </w:tc>
      </w:tr>
      <w:tr w:rsidR="00A54671" w:rsidTr="00245E41">
        <w:trPr>
          <w:trHeight w:val="105"/>
        </w:trPr>
        <w:tc>
          <w:tcPr>
            <w:tcW w:w="1987" w:type="dxa"/>
            <w:gridSpan w:val="2"/>
            <w:vMerge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54671" w:rsidRPr="00877535" w:rsidRDefault="00A54671" w:rsidP="00053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принудительного закрывания входных дверей.</w:t>
            </w:r>
          </w:p>
        </w:tc>
        <w:tc>
          <w:tcPr>
            <w:tcW w:w="2141" w:type="dxa"/>
          </w:tcPr>
          <w:p w:rsidR="00A54671" w:rsidRDefault="00A54671" w:rsidP="00053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Рациональное использование тепловой энергии.</w:t>
            </w:r>
          </w:p>
        </w:tc>
        <w:tc>
          <w:tcPr>
            <w:tcW w:w="1842" w:type="dxa"/>
          </w:tcPr>
          <w:p w:rsidR="00A54671" w:rsidRDefault="00A54671" w:rsidP="00053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Автоматические дверные доводчики.</w:t>
            </w:r>
          </w:p>
        </w:tc>
        <w:tc>
          <w:tcPr>
            <w:tcW w:w="1741" w:type="dxa"/>
          </w:tcPr>
          <w:p w:rsidR="00A54671" w:rsidRPr="00877535" w:rsidRDefault="00D655AD" w:rsidP="00053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 руб.</w:t>
            </w:r>
          </w:p>
        </w:tc>
      </w:tr>
      <w:tr w:rsidR="00A54671" w:rsidTr="00245E41">
        <w:trPr>
          <w:trHeight w:val="273"/>
        </w:trPr>
        <w:tc>
          <w:tcPr>
            <w:tcW w:w="1987" w:type="dxa"/>
            <w:gridSpan w:val="2"/>
            <w:vMerge w:val="restart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Ул. Студенческая 16Г,16Д,16Б.</w:t>
            </w:r>
          </w:p>
        </w:tc>
        <w:tc>
          <w:tcPr>
            <w:tcW w:w="2076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Диагностика состояния, промывка трубопроводов, стояков и отопительных приборов системы отопления.</w:t>
            </w:r>
          </w:p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 xml:space="preserve">Рациональное использование тепловой энергии, экономия потребления тепловой энергии в системе </w:t>
            </w:r>
            <w:r>
              <w:rPr>
                <w:rFonts w:ascii="Times New Roman" w:hAnsi="Times New Roman"/>
                <w:sz w:val="20"/>
                <w:szCs w:val="20"/>
              </w:rPr>
              <w:t>отопления.</w:t>
            </w:r>
          </w:p>
        </w:tc>
        <w:tc>
          <w:tcPr>
            <w:tcW w:w="1842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Промывочные машины.</w:t>
            </w:r>
          </w:p>
        </w:tc>
        <w:tc>
          <w:tcPr>
            <w:tcW w:w="1741" w:type="dxa"/>
          </w:tcPr>
          <w:p w:rsidR="00A54671" w:rsidRPr="00877535" w:rsidRDefault="00D655AD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 руб.</w:t>
            </w:r>
          </w:p>
        </w:tc>
      </w:tr>
      <w:tr w:rsidR="00A54671" w:rsidTr="00245E41">
        <w:trPr>
          <w:trHeight w:val="2475"/>
        </w:trPr>
        <w:tc>
          <w:tcPr>
            <w:tcW w:w="1987" w:type="dxa"/>
            <w:gridSpan w:val="2"/>
            <w:vMerge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Замена эксплуатируемых в местах общего пользования ламп накаливания энергоэффективными лампами, автоматическое управление освещением.</w:t>
            </w:r>
          </w:p>
        </w:tc>
        <w:tc>
          <w:tcPr>
            <w:tcW w:w="2141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Экономия электроэнергии, улучшение качества освещения.</w:t>
            </w:r>
          </w:p>
        </w:tc>
        <w:tc>
          <w:tcPr>
            <w:tcW w:w="1842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Светодиодные лампы, автоматическое выключение освещения.</w:t>
            </w:r>
          </w:p>
        </w:tc>
        <w:tc>
          <w:tcPr>
            <w:tcW w:w="1741" w:type="dxa"/>
          </w:tcPr>
          <w:p w:rsidR="00A54671" w:rsidRPr="00877535" w:rsidRDefault="00D655AD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 руб.</w:t>
            </w:r>
          </w:p>
        </w:tc>
      </w:tr>
      <w:tr w:rsidR="00EF38A7" w:rsidTr="00245E41">
        <w:trPr>
          <w:trHeight w:val="135"/>
        </w:trPr>
        <w:tc>
          <w:tcPr>
            <w:tcW w:w="1987" w:type="dxa"/>
            <w:gridSpan w:val="2"/>
          </w:tcPr>
          <w:p w:rsidR="00EF38A7" w:rsidRPr="00877535" w:rsidRDefault="00EF38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Студенческая </w:t>
            </w:r>
            <w:r w:rsidRPr="00877535">
              <w:rPr>
                <w:rFonts w:ascii="Times New Roman" w:hAnsi="Times New Roman"/>
                <w:sz w:val="20"/>
                <w:szCs w:val="20"/>
              </w:rPr>
              <w:t>16Д</w:t>
            </w:r>
          </w:p>
        </w:tc>
        <w:tc>
          <w:tcPr>
            <w:tcW w:w="2076" w:type="dxa"/>
          </w:tcPr>
          <w:p w:rsidR="00EF38A7" w:rsidRPr="00877535" w:rsidRDefault="00EF38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насоса, преобразователя частоты.</w:t>
            </w:r>
          </w:p>
        </w:tc>
        <w:tc>
          <w:tcPr>
            <w:tcW w:w="2141" w:type="dxa"/>
          </w:tcPr>
          <w:p w:rsidR="00EF38A7" w:rsidRDefault="00EF38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точное регулирование параметров системы горячего и холодного водоснабжения, экономия электроэнергии.</w:t>
            </w:r>
          </w:p>
        </w:tc>
        <w:tc>
          <w:tcPr>
            <w:tcW w:w="1842" w:type="dxa"/>
          </w:tcPr>
          <w:p w:rsidR="00EF38A7" w:rsidRDefault="00EF38A7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с преобразователем частоты.</w:t>
            </w:r>
          </w:p>
        </w:tc>
        <w:tc>
          <w:tcPr>
            <w:tcW w:w="1741" w:type="dxa"/>
          </w:tcPr>
          <w:p w:rsidR="00EF38A7" w:rsidRDefault="00D655AD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 руб.</w:t>
            </w:r>
          </w:p>
        </w:tc>
      </w:tr>
      <w:tr w:rsidR="00A54671" w:rsidTr="00245E41">
        <w:trPr>
          <w:trHeight w:val="615"/>
        </w:trPr>
        <w:tc>
          <w:tcPr>
            <w:tcW w:w="1987" w:type="dxa"/>
            <w:gridSpan w:val="2"/>
            <w:vMerge w:val="restart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Ул. Суздальская д5.</w:t>
            </w:r>
          </w:p>
        </w:tc>
        <w:tc>
          <w:tcPr>
            <w:tcW w:w="2076" w:type="dxa"/>
          </w:tcPr>
          <w:p w:rsidR="00A54671" w:rsidRPr="00877535" w:rsidRDefault="00A54671" w:rsidP="00245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Диагностика состояния, промывка трубопроводов, стояков и отопительных приборов системы отопления.</w:t>
            </w:r>
            <w:bookmarkStart w:id="0" w:name="_GoBack"/>
            <w:bookmarkEnd w:id="0"/>
          </w:p>
        </w:tc>
        <w:tc>
          <w:tcPr>
            <w:tcW w:w="2141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Рациональное использование тепловой энергии, экономия потребления тепловой энергии в системе отопления.</w:t>
            </w:r>
          </w:p>
        </w:tc>
        <w:tc>
          <w:tcPr>
            <w:tcW w:w="1842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Промывочные машины.</w:t>
            </w:r>
          </w:p>
        </w:tc>
        <w:tc>
          <w:tcPr>
            <w:tcW w:w="1741" w:type="dxa"/>
          </w:tcPr>
          <w:p w:rsidR="00A54671" w:rsidRPr="00877535" w:rsidRDefault="00D655AD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 руб.</w:t>
            </w:r>
          </w:p>
        </w:tc>
      </w:tr>
      <w:tr w:rsidR="00A54671" w:rsidTr="00245E41">
        <w:trPr>
          <w:trHeight w:val="479"/>
        </w:trPr>
        <w:tc>
          <w:tcPr>
            <w:tcW w:w="1987" w:type="dxa"/>
            <w:gridSpan w:val="2"/>
            <w:vMerge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Замена эксплуатируемых в местах общего пользования ламп накаливания энергоэффективными лампами, автоматическое управление освещением.</w:t>
            </w:r>
          </w:p>
        </w:tc>
        <w:tc>
          <w:tcPr>
            <w:tcW w:w="2141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Экономия электроэнергии, улучшение качества освещения.</w:t>
            </w:r>
          </w:p>
        </w:tc>
        <w:tc>
          <w:tcPr>
            <w:tcW w:w="1842" w:type="dxa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Светодиодные лампы, автоматическое выключение освещения.</w:t>
            </w:r>
          </w:p>
        </w:tc>
        <w:tc>
          <w:tcPr>
            <w:tcW w:w="1741" w:type="dxa"/>
          </w:tcPr>
          <w:p w:rsidR="00A54671" w:rsidRPr="00877535" w:rsidRDefault="00D655AD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 руб.</w:t>
            </w:r>
          </w:p>
        </w:tc>
      </w:tr>
      <w:tr w:rsidR="00A54671" w:rsidTr="00245E41">
        <w:tblPrEx>
          <w:tblLook w:val="0000" w:firstRow="0" w:lastRow="0" w:firstColumn="0" w:lastColumn="0" w:noHBand="0" w:noVBand="0"/>
        </w:tblPrEx>
        <w:trPr>
          <w:trHeight w:val="2559"/>
        </w:trPr>
        <w:tc>
          <w:tcPr>
            <w:tcW w:w="1979" w:type="dxa"/>
          </w:tcPr>
          <w:p w:rsidR="00A54671" w:rsidRPr="00921519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519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 Луговая д4.</w:t>
            </w:r>
          </w:p>
          <w:p w:rsidR="00A54671" w:rsidRDefault="00A54671" w:rsidP="009215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671" w:rsidRDefault="00A54671" w:rsidP="00921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gridSpan w:val="2"/>
          </w:tcPr>
          <w:p w:rsidR="00A54671" w:rsidRPr="00877535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Диагностика состояния, промывка трубопроводов, стояков и отопительных приборов системы отопления.</w:t>
            </w:r>
          </w:p>
          <w:p w:rsidR="00A54671" w:rsidRDefault="00A54671" w:rsidP="00921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71" w:rsidRDefault="00A54671" w:rsidP="00921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A54671" w:rsidRDefault="00A54671" w:rsidP="00F10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 xml:space="preserve">Рациональное использование тепловой энергии, экономия потребления тепловой энергии в системе </w:t>
            </w:r>
            <w:r>
              <w:rPr>
                <w:rFonts w:ascii="Times New Roman" w:hAnsi="Times New Roman"/>
                <w:sz w:val="20"/>
                <w:szCs w:val="20"/>
              </w:rPr>
              <w:t>отопления.</w:t>
            </w:r>
          </w:p>
        </w:tc>
        <w:tc>
          <w:tcPr>
            <w:tcW w:w="1842" w:type="dxa"/>
          </w:tcPr>
          <w:p w:rsidR="00A54671" w:rsidRPr="007C1322" w:rsidRDefault="00A54671" w:rsidP="00921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Промывочные машины.</w:t>
            </w:r>
          </w:p>
          <w:p w:rsidR="00A54671" w:rsidRDefault="00A54671" w:rsidP="00F100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54671" w:rsidRPr="00D655AD" w:rsidRDefault="00D655AD" w:rsidP="00D655A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655AD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54671" w:rsidRDefault="00A5467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671" w:rsidRDefault="00A54671" w:rsidP="00921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671" w:rsidTr="00245E41">
        <w:tblPrEx>
          <w:tblLook w:val="0000" w:firstRow="0" w:lastRow="0" w:firstColumn="0" w:lastColumn="0" w:noHBand="0" w:noVBand="0"/>
        </w:tblPrEx>
        <w:trPr>
          <w:trHeight w:val="2490"/>
        </w:trPr>
        <w:tc>
          <w:tcPr>
            <w:tcW w:w="1979" w:type="dxa"/>
          </w:tcPr>
          <w:p w:rsidR="00A54671" w:rsidRPr="00921519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519">
              <w:rPr>
                <w:rFonts w:ascii="Times New Roman" w:hAnsi="Times New Roman"/>
                <w:sz w:val="20"/>
                <w:szCs w:val="20"/>
              </w:rPr>
              <w:t>Ул. Ставровская д5а.</w:t>
            </w:r>
          </w:p>
          <w:p w:rsidR="00A54671" w:rsidRPr="00921519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671" w:rsidRPr="00921519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671" w:rsidRPr="00921519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2"/>
          </w:tcPr>
          <w:p w:rsidR="00A54671" w:rsidRDefault="00A54671" w:rsidP="00921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Диагностика состояния, промывка трубопроводов, стояков и отопительных приборов системы отопления.</w:t>
            </w:r>
          </w:p>
        </w:tc>
        <w:tc>
          <w:tcPr>
            <w:tcW w:w="2141" w:type="dxa"/>
          </w:tcPr>
          <w:p w:rsidR="00A54671" w:rsidRDefault="00A54671" w:rsidP="00921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 xml:space="preserve">Рациональное использование тепловой энергии, экономия потребления тепловой энергии в системе </w:t>
            </w:r>
            <w:r>
              <w:rPr>
                <w:rFonts w:ascii="Times New Roman" w:hAnsi="Times New Roman"/>
                <w:sz w:val="20"/>
                <w:szCs w:val="20"/>
              </w:rPr>
              <w:t>отопления.</w:t>
            </w:r>
          </w:p>
        </w:tc>
        <w:tc>
          <w:tcPr>
            <w:tcW w:w="1842" w:type="dxa"/>
          </w:tcPr>
          <w:p w:rsidR="00A54671" w:rsidRDefault="00A54671" w:rsidP="009215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Промывочные машины.</w:t>
            </w:r>
          </w:p>
          <w:p w:rsidR="00A54671" w:rsidRDefault="00A54671" w:rsidP="009215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671" w:rsidRDefault="00A54671" w:rsidP="009215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671" w:rsidRPr="007C1322" w:rsidRDefault="00A54671" w:rsidP="00921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A54671" w:rsidRPr="00D655AD" w:rsidRDefault="00D655AD" w:rsidP="00D655A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 руб.</w:t>
            </w:r>
          </w:p>
          <w:p w:rsidR="00A54671" w:rsidRPr="00D655AD" w:rsidRDefault="00A5467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4671" w:rsidRDefault="00A54671" w:rsidP="00921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671" w:rsidTr="00245E41">
        <w:tblPrEx>
          <w:tblLook w:val="0000" w:firstRow="0" w:lastRow="0" w:firstColumn="0" w:lastColumn="0" w:noHBand="0" w:noVBand="0"/>
        </w:tblPrEx>
        <w:trPr>
          <w:trHeight w:val="2475"/>
        </w:trPr>
        <w:tc>
          <w:tcPr>
            <w:tcW w:w="1979" w:type="dxa"/>
          </w:tcPr>
          <w:p w:rsidR="00A54671" w:rsidRPr="00921519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671" w:rsidRPr="00921519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519">
              <w:rPr>
                <w:rFonts w:ascii="Times New Roman" w:hAnsi="Times New Roman"/>
                <w:sz w:val="20"/>
                <w:szCs w:val="20"/>
              </w:rPr>
              <w:t>Ул. Мира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519">
              <w:rPr>
                <w:rFonts w:ascii="Times New Roman" w:hAnsi="Times New Roman"/>
                <w:sz w:val="20"/>
                <w:szCs w:val="20"/>
              </w:rPr>
              <w:t>д9в.</w:t>
            </w:r>
          </w:p>
          <w:p w:rsidR="00A54671" w:rsidRPr="00921519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671" w:rsidRPr="00921519" w:rsidRDefault="00A54671" w:rsidP="00921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2"/>
          </w:tcPr>
          <w:p w:rsidR="00A54671" w:rsidRDefault="00A54671" w:rsidP="009215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Диагностика состояния, промывка трубопроводов, стояков и отопительных приборов системы отопления.</w:t>
            </w:r>
          </w:p>
        </w:tc>
        <w:tc>
          <w:tcPr>
            <w:tcW w:w="2141" w:type="dxa"/>
          </w:tcPr>
          <w:p w:rsidR="00A54671" w:rsidRDefault="00A54671" w:rsidP="009215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 xml:space="preserve">Рациональное использование тепловой энергии, экономия потребления тепловой энергии в системе </w:t>
            </w:r>
            <w:r>
              <w:rPr>
                <w:rFonts w:ascii="Times New Roman" w:hAnsi="Times New Roman"/>
                <w:sz w:val="20"/>
                <w:szCs w:val="20"/>
              </w:rPr>
              <w:t>отопления.</w:t>
            </w:r>
          </w:p>
        </w:tc>
        <w:tc>
          <w:tcPr>
            <w:tcW w:w="1842" w:type="dxa"/>
          </w:tcPr>
          <w:p w:rsidR="00A54671" w:rsidRDefault="00A54671" w:rsidP="009215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535">
              <w:rPr>
                <w:rFonts w:ascii="Times New Roman" w:hAnsi="Times New Roman"/>
                <w:sz w:val="20"/>
                <w:szCs w:val="20"/>
              </w:rPr>
              <w:t>Промывочные машины.</w:t>
            </w:r>
          </w:p>
          <w:p w:rsidR="00A54671" w:rsidRDefault="00A54671" w:rsidP="009215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671" w:rsidRDefault="00A54671" w:rsidP="009215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671" w:rsidRDefault="00A54671" w:rsidP="009215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A54671" w:rsidRPr="00D655AD" w:rsidRDefault="00D655AD" w:rsidP="00D655A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5AD">
              <w:rPr>
                <w:rFonts w:ascii="Times New Roman" w:hAnsi="Times New Roman"/>
                <w:sz w:val="20"/>
                <w:szCs w:val="20"/>
              </w:rPr>
              <w:t>10000 руб.</w:t>
            </w:r>
          </w:p>
          <w:p w:rsidR="00A54671" w:rsidRDefault="00A5467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671" w:rsidRDefault="00A54671" w:rsidP="00921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1519" w:rsidRDefault="00921519" w:rsidP="00151A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519" w:rsidRDefault="00921519" w:rsidP="00151A8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21519" w:rsidSect="00245E4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69D"/>
    <w:rsid w:val="00027950"/>
    <w:rsid w:val="00037ACB"/>
    <w:rsid w:val="00060EEA"/>
    <w:rsid w:val="00081D25"/>
    <w:rsid w:val="000E01C0"/>
    <w:rsid w:val="001010BB"/>
    <w:rsid w:val="0013584F"/>
    <w:rsid w:val="00151A87"/>
    <w:rsid w:val="00165F73"/>
    <w:rsid w:val="001C77E9"/>
    <w:rsid w:val="001C7A0A"/>
    <w:rsid w:val="001D6F49"/>
    <w:rsid w:val="001D7A1E"/>
    <w:rsid w:val="001F3476"/>
    <w:rsid w:val="00201F91"/>
    <w:rsid w:val="0020569D"/>
    <w:rsid w:val="0022229A"/>
    <w:rsid w:val="0022712D"/>
    <w:rsid w:val="0024294E"/>
    <w:rsid w:val="002448C2"/>
    <w:rsid w:val="00245E41"/>
    <w:rsid w:val="0026119D"/>
    <w:rsid w:val="00261457"/>
    <w:rsid w:val="00266BD8"/>
    <w:rsid w:val="00270CC4"/>
    <w:rsid w:val="00296FDC"/>
    <w:rsid w:val="002A3D6A"/>
    <w:rsid w:val="002D7429"/>
    <w:rsid w:val="002F0169"/>
    <w:rsid w:val="00305A54"/>
    <w:rsid w:val="0031467A"/>
    <w:rsid w:val="0032224B"/>
    <w:rsid w:val="00345F44"/>
    <w:rsid w:val="00367526"/>
    <w:rsid w:val="003A4E24"/>
    <w:rsid w:val="003F7EA3"/>
    <w:rsid w:val="00417DAD"/>
    <w:rsid w:val="00490F98"/>
    <w:rsid w:val="004B252F"/>
    <w:rsid w:val="004C01A4"/>
    <w:rsid w:val="00546479"/>
    <w:rsid w:val="00547B6E"/>
    <w:rsid w:val="005650EC"/>
    <w:rsid w:val="005670F5"/>
    <w:rsid w:val="005D0E24"/>
    <w:rsid w:val="005D3F05"/>
    <w:rsid w:val="00605618"/>
    <w:rsid w:val="00606C15"/>
    <w:rsid w:val="00615293"/>
    <w:rsid w:val="00644513"/>
    <w:rsid w:val="00655022"/>
    <w:rsid w:val="00655B25"/>
    <w:rsid w:val="00666333"/>
    <w:rsid w:val="00685809"/>
    <w:rsid w:val="006926B3"/>
    <w:rsid w:val="006B3B55"/>
    <w:rsid w:val="006D64D4"/>
    <w:rsid w:val="006E1EC6"/>
    <w:rsid w:val="006E2D1B"/>
    <w:rsid w:val="006E3978"/>
    <w:rsid w:val="006E4BE1"/>
    <w:rsid w:val="006F682F"/>
    <w:rsid w:val="00700AE1"/>
    <w:rsid w:val="0070225B"/>
    <w:rsid w:val="007210D2"/>
    <w:rsid w:val="00722C42"/>
    <w:rsid w:val="007273EB"/>
    <w:rsid w:val="00735CF6"/>
    <w:rsid w:val="00752167"/>
    <w:rsid w:val="00777767"/>
    <w:rsid w:val="00780170"/>
    <w:rsid w:val="007814AD"/>
    <w:rsid w:val="00787D57"/>
    <w:rsid w:val="0079096C"/>
    <w:rsid w:val="0079410F"/>
    <w:rsid w:val="00795C23"/>
    <w:rsid w:val="007B1F52"/>
    <w:rsid w:val="007C1322"/>
    <w:rsid w:val="008015F3"/>
    <w:rsid w:val="00855D70"/>
    <w:rsid w:val="00864F4C"/>
    <w:rsid w:val="00877535"/>
    <w:rsid w:val="008800B9"/>
    <w:rsid w:val="008969E9"/>
    <w:rsid w:val="008A5846"/>
    <w:rsid w:val="008D0EB0"/>
    <w:rsid w:val="008D3C1F"/>
    <w:rsid w:val="008E68BF"/>
    <w:rsid w:val="008F5B34"/>
    <w:rsid w:val="009044BF"/>
    <w:rsid w:val="009138E0"/>
    <w:rsid w:val="00921519"/>
    <w:rsid w:val="0092325C"/>
    <w:rsid w:val="0093135B"/>
    <w:rsid w:val="0094182F"/>
    <w:rsid w:val="00953CCF"/>
    <w:rsid w:val="00954513"/>
    <w:rsid w:val="00966D1D"/>
    <w:rsid w:val="00984310"/>
    <w:rsid w:val="009D4CEC"/>
    <w:rsid w:val="009E2684"/>
    <w:rsid w:val="009E319A"/>
    <w:rsid w:val="00A54671"/>
    <w:rsid w:val="00A72E42"/>
    <w:rsid w:val="00A74E68"/>
    <w:rsid w:val="00AA65A1"/>
    <w:rsid w:val="00AB7C48"/>
    <w:rsid w:val="00AC1864"/>
    <w:rsid w:val="00AD33BC"/>
    <w:rsid w:val="00AD7B5F"/>
    <w:rsid w:val="00AE6E50"/>
    <w:rsid w:val="00B05A57"/>
    <w:rsid w:val="00B075FC"/>
    <w:rsid w:val="00B12426"/>
    <w:rsid w:val="00B3183E"/>
    <w:rsid w:val="00B47540"/>
    <w:rsid w:val="00B935AD"/>
    <w:rsid w:val="00BB2149"/>
    <w:rsid w:val="00BC3084"/>
    <w:rsid w:val="00BC5D06"/>
    <w:rsid w:val="00BE77BA"/>
    <w:rsid w:val="00C25DBD"/>
    <w:rsid w:val="00C26636"/>
    <w:rsid w:val="00C45F66"/>
    <w:rsid w:val="00C606AD"/>
    <w:rsid w:val="00C66B26"/>
    <w:rsid w:val="00C91A51"/>
    <w:rsid w:val="00CA7332"/>
    <w:rsid w:val="00CB3C5C"/>
    <w:rsid w:val="00D03498"/>
    <w:rsid w:val="00D2067B"/>
    <w:rsid w:val="00D33801"/>
    <w:rsid w:val="00D51FAC"/>
    <w:rsid w:val="00D603FC"/>
    <w:rsid w:val="00D655AD"/>
    <w:rsid w:val="00D80802"/>
    <w:rsid w:val="00DD2E13"/>
    <w:rsid w:val="00E34D5B"/>
    <w:rsid w:val="00E41349"/>
    <w:rsid w:val="00E964FD"/>
    <w:rsid w:val="00EA60A7"/>
    <w:rsid w:val="00ED4899"/>
    <w:rsid w:val="00ED5277"/>
    <w:rsid w:val="00EF38A7"/>
    <w:rsid w:val="00EF6B8D"/>
    <w:rsid w:val="00F05FD5"/>
    <w:rsid w:val="00F100C6"/>
    <w:rsid w:val="00F10833"/>
    <w:rsid w:val="00F2111D"/>
    <w:rsid w:val="00F2656F"/>
    <w:rsid w:val="00F70F4B"/>
    <w:rsid w:val="00F711E2"/>
    <w:rsid w:val="00FB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E4BA"/>
  <w15:docId w15:val="{474701FD-CC5D-437B-BD3C-EC6F1BE8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569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20569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1C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ZOTOVA Natalya</cp:lastModifiedBy>
  <cp:revision>32</cp:revision>
  <dcterms:created xsi:type="dcterms:W3CDTF">2019-04-23T09:59:00Z</dcterms:created>
  <dcterms:modified xsi:type="dcterms:W3CDTF">2020-07-28T13:41:00Z</dcterms:modified>
</cp:coreProperties>
</file>